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E878F6" w:rsidRPr="008245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8F6" w:rsidRPr="00E878F6" w:rsidRDefault="0028723A" w:rsidP="00E878F6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WebEx</w:t>
            </w:r>
            <w:r w:rsidR="005D07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 Why can’t I hear the audio of a recording</w:t>
            </w:r>
            <w:r w:rsidR="00E878F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?</w:t>
            </w:r>
          </w:p>
        </w:tc>
      </w:tr>
      <w:tr w:rsidR="00E878F6" w:rsidRPr="008245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8F6" w:rsidRPr="00E878F6" w:rsidRDefault="00E878F6" w:rsidP="00E878F6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78F6">
              <w:rPr>
                <w:rFonts w:ascii="Verdana" w:eastAsia="Times New Roman" w:hAnsi="Verdana" w:cs="Verdana"/>
                <w:sz w:val="20"/>
                <w:szCs w:val="20"/>
              </w:rPr>
              <w:t> </w:t>
            </w:r>
          </w:p>
        </w:tc>
      </w:tr>
      <w:tr w:rsidR="00E878F6" w:rsidRPr="008245C4">
        <w:trPr>
          <w:tblCellSpacing w:w="0" w:type="dxa"/>
        </w:trPr>
        <w:tc>
          <w:tcPr>
            <w:tcW w:w="0" w:type="auto"/>
            <w:hideMark/>
          </w:tcPr>
          <w:p w:rsidR="00E878F6" w:rsidRPr="00E878F6" w:rsidRDefault="00E878F6" w:rsidP="00E878F6">
            <w:pPr>
              <w:spacing w:after="0" w:line="240" w:lineRule="auto"/>
              <w:outlineLvl w:val="2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E878F6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Summary:</w:t>
            </w:r>
          </w:p>
        </w:tc>
      </w:tr>
      <w:tr w:rsidR="00E878F6" w:rsidRPr="008245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8F6" w:rsidRPr="00E878F6" w:rsidRDefault="00E878F6" w:rsidP="005D07DD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User </w:t>
            </w:r>
            <w:r w:rsidR="005D07DD">
              <w:rPr>
                <w:rFonts w:ascii="Verdana" w:eastAsia="Times New Roman" w:hAnsi="Verdana" w:cs="Verdana"/>
                <w:sz w:val="20"/>
                <w:szCs w:val="20"/>
              </w:rPr>
              <w:t>is unable to hear the audio on a recording, or can only hear audio using a headset but not PC speakers</w:t>
            </w:r>
          </w:p>
        </w:tc>
      </w:tr>
      <w:tr w:rsidR="00E878F6" w:rsidRPr="008245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8F6" w:rsidRPr="00E878F6" w:rsidRDefault="00E878F6" w:rsidP="00E878F6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78F6">
              <w:rPr>
                <w:rFonts w:ascii="Verdana" w:eastAsia="Times New Roman" w:hAnsi="Verdana" w:cs="Verdana"/>
                <w:sz w:val="20"/>
                <w:szCs w:val="20"/>
              </w:rPr>
              <w:t> </w:t>
            </w:r>
          </w:p>
        </w:tc>
      </w:tr>
      <w:tr w:rsidR="00E878F6" w:rsidRPr="008245C4">
        <w:trPr>
          <w:tblCellSpacing w:w="0" w:type="dxa"/>
        </w:trPr>
        <w:tc>
          <w:tcPr>
            <w:tcW w:w="0" w:type="auto"/>
            <w:hideMark/>
          </w:tcPr>
          <w:p w:rsidR="00E878F6" w:rsidRPr="00E878F6" w:rsidRDefault="00E878F6" w:rsidP="00E878F6">
            <w:pPr>
              <w:spacing w:after="0" w:line="240" w:lineRule="auto"/>
              <w:outlineLvl w:val="2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E878F6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Problem:</w:t>
            </w:r>
          </w:p>
        </w:tc>
      </w:tr>
      <w:tr w:rsidR="00E878F6" w:rsidRPr="008245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8F6" w:rsidRPr="00E878F6" w:rsidRDefault="005D07DD" w:rsidP="00E878F6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Windows playback device not set correctly</w:t>
            </w:r>
          </w:p>
        </w:tc>
      </w:tr>
      <w:tr w:rsidR="00E878F6" w:rsidRPr="008245C4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8F6" w:rsidRPr="00E878F6" w:rsidRDefault="00E878F6" w:rsidP="00E878F6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878F6">
              <w:rPr>
                <w:rFonts w:ascii="Verdana" w:eastAsia="Times New Roman" w:hAnsi="Verdana" w:cs="Verdana"/>
                <w:sz w:val="20"/>
                <w:szCs w:val="20"/>
              </w:rPr>
              <w:t> </w:t>
            </w:r>
          </w:p>
        </w:tc>
      </w:tr>
      <w:tr w:rsidR="00E878F6" w:rsidRPr="008245C4">
        <w:trPr>
          <w:tblCellSpacing w:w="0" w:type="dxa"/>
        </w:trPr>
        <w:tc>
          <w:tcPr>
            <w:tcW w:w="0" w:type="auto"/>
            <w:hideMark/>
          </w:tcPr>
          <w:p w:rsidR="00E878F6" w:rsidRDefault="00E878F6" w:rsidP="00E878F6">
            <w:pPr>
              <w:spacing w:after="0" w:line="240" w:lineRule="auto"/>
              <w:outlineLvl w:val="2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Customer </w:t>
            </w:r>
            <w:r w:rsidRPr="00E878F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Resolution:</w:t>
            </w:r>
          </w:p>
          <w:p w:rsidR="0041266C" w:rsidRDefault="0041266C" w:rsidP="00E878F6">
            <w:pPr>
              <w:spacing w:after="0" w:line="240" w:lineRule="auto"/>
              <w:outlineLvl w:val="2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E878F6" w:rsidRDefault="00E705D2" w:rsidP="00E705D2">
            <w:pPr>
              <w:spacing w:after="0" w:line="240" w:lineRule="auto"/>
              <w:outlineLvl w:val="2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Change the default playback device</w:t>
            </w:r>
          </w:p>
          <w:p w:rsidR="00E705D2" w:rsidRDefault="00E705D2" w:rsidP="00E705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 w:rsidRPr="00E705D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Start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 &gt; </w:t>
            </w:r>
            <w:r w:rsidRPr="00E705D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Control Panel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 &gt; </w:t>
            </w:r>
            <w:r w:rsidRPr="00E705D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Sound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&gt; </w:t>
            </w:r>
            <w:r w:rsidRPr="00E705D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Playback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 tab</w:t>
            </w:r>
          </w:p>
          <w:p w:rsidR="00E705D2" w:rsidRDefault="00E705D2" w:rsidP="00E705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Select the </w:t>
            </w:r>
            <w:r w:rsidR="00A94884"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desired playback device (generally </w:t>
            </w:r>
            <w:r w:rsidR="00A94884" w:rsidRPr="00A9488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Speakers / HP</w:t>
            </w:r>
            <w:r w:rsidR="00A94884"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 or </w:t>
            </w:r>
            <w:r w:rsidR="00A94884" w:rsidRPr="00A9488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Speakers / Headphones</w:t>
            </w:r>
            <w:r w:rsidR="00A94884">
              <w:rPr>
                <w:rFonts w:ascii="Verdana" w:eastAsia="Times New Roman" w:hAnsi="Verdana" w:cs="Verdana"/>
                <w:bCs/>
                <w:sz w:val="20"/>
                <w:szCs w:val="20"/>
              </w:rPr>
              <w:t>)</w:t>
            </w:r>
          </w:p>
          <w:p w:rsidR="00A94884" w:rsidRDefault="00A94884" w:rsidP="00E705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outlineLvl w:val="2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Press the </w:t>
            </w:r>
            <w:r w:rsidRPr="00A94884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Set Default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 button</w:t>
            </w:r>
          </w:p>
          <w:p w:rsidR="00402464" w:rsidRDefault="00402464" w:rsidP="00402464">
            <w:pPr>
              <w:spacing w:after="0" w:line="240" w:lineRule="auto"/>
              <w:outlineLvl w:val="2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</w:p>
          <w:p w:rsidR="00402464" w:rsidRPr="00402464" w:rsidRDefault="00402464" w:rsidP="00402464">
            <w:pPr>
              <w:spacing w:after="0" w:line="240" w:lineRule="auto"/>
              <w:outlineLvl w:val="2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 w:rsidRPr="00402464">
              <w:rPr>
                <w:rFonts w:ascii="Verdana" w:eastAsia="Times New Roman" w:hAnsi="Verdana" w:cs="Verdana"/>
                <w:bCs/>
                <w:i/>
                <w:sz w:val="20"/>
                <w:szCs w:val="20"/>
              </w:rPr>
              <w:t>Note</w:t>
            </w:r>
            <w:r w:rsidR="000261C7">
              <w:rPr>
                <w:rFonts w:ascii="Verdana" w:eastAsia="Times New Roman" w:hAnsi="Verdana" w:cs="Verdana"/>
                <w:bCs/>
                <w:sz w:val="20"/>
                <w:szCs w:val="20"/>
              </w:rPr>
              <w:t xml:space="preserve">: You will 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need to close the recording and re-open after changing the default playback device in the control panel</w:t>
            </w:r>
          </w:p>
          <w:p w:rsidR="00200EAC" w:rsidRDefault="00200EAC" w:rsidP="00200EAC">
            <w:pPr>
              <w:spacing w:after="0" w:line="240" w:lineRule="auto"/>
              <w:outlineLvl w:val="2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</w:p>
          <w:p w:rsidR="00200EAC" w:rsidRPr="00200EAC" w:rsidRDefault="00646556" w:rsidP="00200EAC">
            <w:pPr>
              <w:spacing w:after="0" w:line="240" w:lineRule="auto"/>
              <w:outlineLvl w:val="2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91150" cy="3019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8F6" w:rsidRPr="008245C4">
        <w:trPr>
          <w:tblCellSpacing w:w="0" w:type="dxa"/>
        </w:trPr>
        <w:tc>
          <w:tcPr>
            <w:tcW w:w="4000" w:type="pct"/>
            <w:vAlign w:val="center"/>
            <w:hideMark/>
          </w:tcPr>
          <w:p w:rsidR="00E878F6" w:rsidRPr="00E878F6" w:rsidRDefault="00E878F6" w:rsidP="00E878F6">
            <w:pPr>
              <w:spacing w:after="0" w:line="240" w:lineRule="auto"/>
              <w:ind w:left="72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E878F6" w:rsidRPr="00E878F6" w:rsidRDefault="00E878F6" w:rsidP="000261C7">
      <w:pPr>
        <w:rPr>
          <w:rFonts w:ascii="Verdana" w:hAnsi="Verdana"/>
          <w:sz w:val="20"/>
          <w:szCs w:val="20"/>
        </w:rPr>
      </w:pPr>
    </w:p>
    <w:sectPr w:rsidR="00E878F6" w:rsidRPr="00E878F6" w:rsidSect="004B51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107"/>
    <w:multiLevelType w:val="hybridMultilevel"/>
    <w:tmpl w:val="9B64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7A74"/>
    <w:multiLevelType w:val="multilevel"/>
    <w:tmpl w:val="EDBA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020B2"/>
    <w:multiLevelType w:val="hybridMultilevel"/>
    <w:tmpl w:val="E42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F6"/>
    <w:rsid w:val="000261C7"/>
    <w:rsid w:val="00200EAC"/>
    <w:rsid w:val="0028723A"/>
    <w:rsid w:val="00402464"/>
    <w:rsid w:val="0041266C"/>
    <w:rsid w:val="0047514D"/>
    <w:rsid w:val="004B51BF"/>
    <w:rsid w:val="00514119"/>
    <w:rsid w:val="0054012A"/>
    <w:rsid w:val="005D07DD"/>
    <w:rsid w:val="006041CE"/>
    <w:rsid w:val="00646556"/>
    <w:rsid w:val="008245C4"/>
    <w:rsid w:val="00A94884"/>
    <w:rsid w:val="00D106A6"/>
    <w:rsid w:val="00D735D1"/>
    <w:rsid w:val="00E15CBC"/>
    <w:rsid w:val="00E705D2"/>
    <w:rsid w:val="00E8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878F6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878F6"/>
    <w:rPr>
      <w:rFonts w:ascii="Verdana" w:eastAsia="Times New Roman" w:hAnsi="Verdana" w:cs="Verdana"/>
      <w:b/>
      <w:bCs/>
      <w:sz w:val="19"/>
      <w:szCs w:val="19"/>
    </w:rPr>
  </w:style>
  <w:style w:type="character" w:customStyle="1" w:styleId="clstextblack">
    <w:name w:val="clstextblack"/>
    <w:basedOn w:val="DefaultParagraphFont"/>
    <w:rsid w:val="00E878F6"/>
  </w:style>
  <w:style w:type="character" w:customStyle="1" w:styleId="clstextblackxxsmall">
    <w:name w:val="clstextblackxxsmall"/>
    <w:basedOn w:val="DefaultParagraphFont"/>
    <w:rsid w:val="00E878F6"/>
  </w:style>
  <w:style w:type="paragraph" w:styleId="NormalWeb">
    <w:name w:val="Normal (Web)"/>
    <w:basedOn w:val="Normal"/>
    <w:uiPriority w:val="99"/>
    <w:semiHidden/>
    <w:unhideWhenUsed/>
    <w:rsid w:val="00E878F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</w:rPr>
  </w:style>
  <w:style w:type="character" w:styleId="Strong">
    <w:name w:val="Strong"/>
    <w:uiPriority w:val="22"/>
    <w:qFormat/>
    <w:rsid w:val="00E878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878F6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878F6"/>
    <w:rPr>
      <w:rFonts w:ascii="Verdana" w:eastAsia="Times New Roman" w:hAnsi="Verdana" w:cs="Verdana"/>
      <w:b/>
      <w:bCs/>
      <w:sz w:val="19"/>
      <w:szCs w:val="19"/>
    </w:rPr>
  </w:style>
  <w:style w:type="character" w:customStyle="1" w:styleId="clstextblack">
    <w:name w:val="clstextblack"/>
    <w:basedOn w:val="DefaultParagraphFont"/>
    <w:rsid w:val="00E878F6"/>
  </w:style>
  <w:style w:type="character" w:customStyle="1" w:styleId="clstextblackxxsmall">
    <w:name w:val="clstextblackxxsmall"/>
    <w:basedOn w:val="DefaultParagraphFont"/>
    <w:rsid w:val="00E878F6"/>
  </w:style>
  <w:style w:type="paragraph" w:styleId="NormalWeb">
    <w:name w:val="Normal (Web)"/>
    <w:basedOn w:val="Normal"/>
    <w:uiPriority w:val="99"/>
    <w:semiHidden/>
    <w:unhideWhenUsed/>
    <w:rsid w:val="00E878F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</w:rPr>
  </w:style>
  <w:style w:type="character" w:styleId="Strong">
    <w:name w:val="Strong"/>
    <w:uiPriority w:val="22"/>
    <w:qFormat/>
    <w:rsid w:val="00E878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Nick</dc:creator>
  <cp:lastModifiedBy>Macchione, Tracy A.</cp:lastModifiedBy>
  <cp:revision>2</cp:revision>
  <dcterms:created xsi:type="dcterms:W3CDTF">2014-02-27T16:19:00Z</dcterms:created>
  <dcterms:modified xsi:type="dcterms:W3CDTF">2014-02-27T16:19:00Z</dcterms:modified>
</cp:coreProperties>
</file>